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24728" w14:textId="61D6254C" w:rsidR="4E48BBF8" w:rsidRPr="00CA4144" w:rsidRDefault="00131843" w:rsidP="004E62BA">
      <w:pPr>
        <w:spacing w:after="240" w:line="257" w:lineRule="auto"/>
        <w:jc w:val="center"/>
        <w:rPr>
          <w:rFonts w:ascii="Times New Roman" w:eastAsia="Arial" w:hAnsi="Times New Roman" w:cs="Times New Roman"/>
          <w:b/>
          <w:bCs/>
          <w:color w:val="000000" w:themeColor="text1"/>
          <w:sz w:val="28"/>
          <w:szCs w:val="28"/>
          <w:lang w:val="en-US"/>
        </w:rPr>
      </w:pPr>
      <w:r w:rsidRPr="00CA4144">
        <w:rPr>
          <w:rFonts w:ascii="Times New Roman" w:eastAsia="Arial" w:hAnsi="Times New Roman" w:cs="Times New Roman"/>
          <w:b/>
          <w:bCs/>
          <w:color w:val="000000" w:themeColor="text1"/>
          <w:sz w:val="28"/>
          <w:szCs w:val="28"/>
          <w:lang w:val="en-US"/>
        </w:rPr>
        <w:t>Title of the Contribution</w:t>
      </w:r>
    </w:p>
    <w:p w14:paraId="2CCBE4AC" w14:textId="72CD03D5" w:rsidR="3235012A" w:rsidRDefault="4E48BBF8" w:rsidP="004E62BA">
      <w:pPr>
        <w:spacing w:line="257" w:lineRule="auto"/>
        <w:jc w:val="center"/>
        <w:rPr>
          <w:rFonts w:ascii="Times New Roman" w:eastAsia="Times New Roman" w:hAnsi="Times New Roman" w:cs="Times New Roman"/>
          <w:lang w:val="en-US"/>
        </w:rPr>
      </w:pPr>
      <w:r w:rsidRPr="004E62BA">
        <w:rPr>
          <w:rFonts w:ascii="Times New Roman" w:eastAsia="Times New Roman" w:hAnsi="Times New Roman" w:cs="Times New Roman"/>
          <w:u w:val="single"/>
          <w:lang w:val="en-US"/>
        </w:rPr>
        <w:t>1st Given Name Surname</w:t>
      </w:r>
      <w:r w:rsidR="40D71E85" w:rsidRPr="3235012A">
        <w:rPr>
          <w:rFonts w:ascii="Times New Roman" w:eastAsia="Times New Roman" w:hAnsi="Times New Roman" w:cs="Times New Roman"/>
          <w:vertAlign w:val="superscript"/>
          <w:lang w:val="en-US"/>
        </w:rPr>
        <w:t>1</w:t>
      </w:r>
      <w:r w:rsidR="00CA4144">
        <w:rPr>
          <w:rFonts w:ascii="Times New Roman" w:eastAsia="Times New Roman" w:hAnsi="Times New Roman" w:cs="Times New Roman"/>
          <w:vertAlign w:val="superscript"/>
          <w:lang w:val="en-US"/>
        </w:rPr>
        <w:t>*</w:t>
      </w:r>
      <w:r w:rsidRPr="3235012A">
        <w:rPr>
          <w:rFonts w:ascii="Times New Roman" w:eastAsia="Times New Roman" w:hAnsi="Times New Roman" w:cs="Times New Roman"/>
          <w:lang w:val="en-US"/>
        </w:rPr>
        <w:t>, 2nd Given Name Surname</w:t>
      </w:r>
      <w:r w:rsidR="10663B3F" w:rsidRPr="3235012A">
        <w:rPr>
          <w:rFonts w:ascii="Times New Roman" w:eastAsia="Times New Roman" w:hAnsi="Times New Roman" w:cs="Times New Roman"/>
          <w:vertAlign w:val="superscript"/>
          <w:lang w:val="en-US"/>
        </w:rPr>
        <w:t>2</w:t>
      </w:r>
      <w:r w:rsidRPr="3235012A">
        <w:rPr>
          <w:rFonts w:ascii="Times New Roman" w:eastAsia="Times New Roman" w:hAnsi="Times New Roman" w:cs="Times New Roman"/>
          <w:lang w:val="en-US"/>
        </w:rPr>
        <w:t>, 3rd Given Name Surname</w:t>
      </w:r>
      <w:r w:rsidR="00CA4144">
        <w:rPr>
          <w:rFonts w:ascii="Times New Roman" w:eastAsia="Times New Roman" w:hAnsi="Times New Roman" w:cs="Times New Roman"/>
          <w:vertAlign w:val="superscript"/>
          <w:lang w:val="en-US"/>
        </w:rPr>
        <w:t>2</w:t>
      </w:r>
    </w:p>
    <w:p w14:paraId="08E8A04A" w14:textId="3A8DF2D7" w:rsidR="500495DC" w:rsidRDefault="500495DC" w:rsidP="3235012A">
      <w:pPr>
        <w:spacing w:after="0" w:line="257" w:lineRule="auto"/>
        <w:jc w:val="center"/>
        <w:rPr>
          <w:rFonts w:ascii="Times New Roman" w:eastAsia="Times New Roman" w:hAnsi="Times New Roman" w:cs="Times New Roman"/>
          <w:i/>
          <w:iCs/>
          <w:lang w:val="en-US"/>
        </w:rPr>
      </w:pPr>
      <w:r w:rsidRPr="3235012A">
        <w:rPr>
          <w:rFonts w:ascii="Times New Roman" w:eastAsia="Times New Roman" w:hAnsi="Times New Roman" w:cs="Times New Roman"/>
          <w:i/>
          <w:iCs/>
          <w:vertAlign w:val="superscript"/>
          <w:lang w:val="en-US"/>
        </w:rPr>
        <w:t>1</w:t>
      </w:r>
      <w:r w:rsidR="004E62BA">
        <w:rPr>
          <w:rFonts w:ascii="Times New Roman" w:eastAsia="Times New Roman" w:hAnsi="Times New Roman" w:cs="Times New Roman"/>
          <w:i/>
          <w:iCs/>
          <w:vertAlign w:val="superscript"/>
          <w:lang w:val="en-US"/>
        </w:rPr>
        <w:t xml:space="preserve"> </w:t>
      </w:r>
      <w:r w:rsidR="56A80CBE" w:rsidRPr="3235012A">
        <w:rPr>
          <w:rFonts w:ascii="Times New Roman" w:eastAsia="Times New Roman" w:hAnsi="Times New Roman" w:cs="Times New Roman"/>
          <w:i/>
          <w:iCs/>
          <w:lang w:val="en-US"/>
        </w:rPr>
        <w:t>Affiliation</w:t>
      </w:r>
      <w:r w:rsidR="004E62BA">
        <w:rPr>
          <w:rFonts w:ascii="Times New Roman" w:eastAsia="Times New Roman" w:hAnsi="Times New Roman" w:cs="Times New Roman"/>
          <w:i/>
          <w:iCs/>
          <w:lang w:val="en-US"/>
        </w:rPr>
        <w:t>, C</w:t>
      </w:r>
      <w:r w:rsidR="4A3D41F2" w:rsidRPr="3235012A">
        <w:rPr>
          <w:rFonts w:ascii="Times New Roman" w:eastAsia="Times New Roman" w:hAnsi="Times New Roman" w:cs="Times New Roman"/>
          <w:i/>
          <w:iCs/>
          <w:lang w:val="en-US"/>
        </w:rPr>
        <w:t>ountry</w:t>
      </w:r>
    </w:p>
    <w:p w14:paraId="3E60213D" w14:textId="5943D5FE" w:rsidR="00ABA077" w:rsidRDefault="00ABA077" w:rsidP="3235012A">
      <w:pPr>
        <w:spacing w:after="0" w:line="257" w:lineRule="auto"/>
        <w:jc w:val="center"/>
        <w:rPr>
          <w:rFonts w:ascii="Times New Roman" w:eastAsia="Times New Roman" w:hAnsi="Times New Roman" w:cs="Times New Roman"/>
          <w:i/>
          <w:iCs/>
          <w:lang w:val="en-US"/>
        </w:rPr>
      </w:pPr>
      <w:r w:rsidRPr="3235012A">
        <w:rPr>
          <w:rFonts w:ascii="Times New Roman" w:eastAsia="Times New Roman" w:hAnsi="Times New Roman" w:cs="Times New Roman"/>
          <w:i/>
          <w:iCs/>
          <w:vertAlign w:val="superscript"/>
          <w:lang w:val="en-US"/>
        </w:rPr>
        <w:t>2</w:t>
      </w:r>
      <w:r w:rsidR="004E62BA">
        <w:rPr>
          <w:rFonts w:ascii="Times New Roman" w:eastAsia="Times New Roman" w:hAnsi="Times New Roman" w:cs="Times New Roman"/>
          <w:i/>
          <w:iCs/>
          <w:vertAlign w:val="superscript"/>
          <w:lang w:val="en-US"/>
        </w:rPr>
        <w:t xml:space="preserve"> </w:t>
      </w:r>
      <w:r w:rsidR="1F3E98C2" w:rsidRPr="3235012A">
        <w:rPr>
          <w:rFonts w:ascii="Times New Roman" w:eastAsia="Times New Roman" w:hAnsi="Times New Roman" w:cs="Times New Roman"/>
          <w:i/>
          <w:iCs/>
          <w:lang w:val="en-US"/>
        </w:rPr>
        <w:t>Affiliation</w:t>
      </w:r>
      <w:r w:rsidR="004E62BA">
        <w:rPr>
          <w:rFonts w:ascii="Times New Roman" w:eastAsia="Times New Roman" w:hAnsi="Times New Roman" w:cs="Times New Roman"/>
          <w:i/>
          <w:iCs/>
          <w:lang w:val="en-US"/>
        </w:rPr>
        <w:t>, C</w:t>
      </w:r>
      <w:r w:rsidR="4A3D41F2" w:rsidRPr="3235012A">
        <w:rPr>
          <w:rFonts w:ascii="Times New Roman" w:eastAsia="Times New Roman" w:hAnsi="Times New Roman" w:cs="Times New Roman"/>
          <w:i/>
          <w:iCs/>
          <w:lang w:val="en-US"/>
        </w:rPr>
        <w:t>ountry</w:t>
      </w:r>
    </w:p>
    <w:p w14:paraId="4FC2091D" w14:textId="414037F8" w:rsidR="00B15B21" w:rsidRDefault="00CA4144" w:rsidP="004E62BA">
      <w:pPr>
        <w:spacing w:after="360" w:line="257" w:lineRule="auto"/>
        <w:jc w:val="center"/>
        <w:rPr>
          <w:rFonts w:ascii="Times New Roman" w:eastAsia="Times New Roman" w:hAnsi="Times New Roman" w:cs="Times New Roman"/>
          <w:i/>
          <w:iCs/>
          <w:lang w:val="en-US"/>
        </w:rPr>
      </w:pPr>
      <w:r w:rsidRPr="00CA4144">
        <w:rPr>
          <w:rFonts w:ascii="Times New Roman" w:eastAsia="Times New Roman" w:hAnsi="Times New Roman" w:cs="Times New Roman"/>
          <w:i/>
          <w:iCs/>
          <w:vertAlign w:val="superscript"/>
          <w:lang w:val="en-US"/>
        </w:rPr>
        <w:t>*</w:t>
      </w:r>
      <w:r>
        <w:rPr>
          <w:rFonts w:ascii="Times New Roman" w:eastAsia="Times New Roman" w:hAnsi="Times New Roman" w:cs="Times New Roman"/>
          <w:i/>
          <w:iCs/>
          <w:lang w:val="en-US"/>
        </w:rPr>
        <w:t xml:space="preserve"> </w:t>
      </w:r>
      <w:r w:rsidRPr="00CA4144">
        <w:rPr>
          <w:rFonts w:ascii="Times New Roman" w:eastAsia="Times New Roman" w:hAnsi="Times New Roman" w:cs="Times New Roman"/>
          <w:i/>
          <w:iCs/>
          <w:lang w:val="en-US"/>
        </w:rPr>
        <w:t xml:space="preserve">Corresponding </w:t>
      </w:r>
      <w:r w:rsidR="004E62BA">
        <w:rPr>
          <w:rFonts w:ascii="Times New Roman" w:eastAsia="Times New Roman" w:hAnsi="Times New Roman" w:cs="Times New Roman"/>
          <w:i/>
          <w:iCs/>
          <w:lang w:val="en-US"/>
        </w:rPr>
        <w:t>a</w:t>
      </w:r>
      <w:r w:rsidRPr="00CA4144">
        <w:rPr>
          <w:rFonts w:ascii="Times New Roman" w:eastAsia="Times New Roman" w:hAnsi="Times New Roman" w:cs="Times New Roman"/>
          <w:i/>
          <w:iCs/>
          <w:lang w:val="en-US"/>
        </w:rPr>
        <w:t xml:space="preserve">uthor: </w:t>
      </w:r>
      <w:hyperlink r:id="rId5" w:history="1">
        <w:r w:rsidR="004E62BA" w:rsidRPr="004E62BA">
          <w:rPr>
            <w:rStyle w:val="Hyperlink"/>
            <w:rFonts w:ascii="Times New Roman" w:eastAsia="Times New Roman" w:hAnsi="Times New Roman" w:cs="Times New Roman"/>
            <w:i/>
            <w:iCs/>
            <w:color w:val="0070C0"/>
            <w:lang w:val="en-US"/>
          </w:rPr>
          <w:t>name.surname@email.com</w:t>
        </w:r>
      </w:hyperlink>
    </w:p>
    <w:p w14:paraId="691EA0A5" w14:textId="77777777" w:rsidR="004E61D5" w:rsidRPr="004E61D5" w:rsidRDefault="004E61D5" w:rsidP="004E61D5">
      <w:pPr>
        <w:pStyle w:val="paragraph"/>
        <w:spacing w:before="0" w:beforeAutospacing="0" w:after="120" w:afterAutospacing="0"/>
        <w:jc w:val="both"/>
        <w:textAlignment w:val="baseline"/>
        <w:rPr>
          <w:rStyle w:val="normaltextrun"/>
          <w:bCs/>
          <w:lang w:val="en-US"/>
        </w:rPr>
      </w:pPr>
      <w:r w:rsidRPr="004E61D5">
        <w:rPr>
          <w:rStyle w:val="normaltextrun"/>
          <w:bCs/>
          <w:lang w:val="en-US"/>
        </w:rPr>
        <w:t>Abstract submissions must adhere to the following formal requirements. The abstract, including the title, author list, affiliations, and any optional figures or tables, must fit on a single page formatted in Times New Roman, 12 pt, with single-line spacing and margins of 2 cm on all sides. The title should be set in 14 pt bold. Author names must be followed by superscripts referring to their affiliations, which must include the institution and country. The presenting author should be underlined, and the corresponding author must be indicated by an asterisk, with the corresponding author’s email address provided below the affiliations.</w:t>
      </w:r>
    </w:p>
    <w:tbl>
      <w:tblPr>
        <w:tblStyle w:val="TableGrid"/>
        <w:tblpPr w:leftFromText="180" w:rightFromText="180" w:vertAnchor="text" w:horzAnchor="margin" w:tblpXSpec="right" w:tblpY="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6"/>
      </w:tblGrid>
      <w:tr w:rsidR="00E3711D" w14:paraId="0E7C93BE" w14:textId="77777777" w:rsidTr="00E3711D">
        <w:trPr>
          <w:trHeight w:val="1197"/>
        </w:trPr>
        <w:tc>
          <w:tcPr>
            <w:tcW w:w="5796" w:type="dxa"/>
            <w:tcMar>
              <w:top w:w="113" w:type="dxa"/>
              <w:bottom w:w="113" w:type="dxa"/>
            </w:tcMar>
          </w:tcPr>
          <w:p w14:paraId="0F937631" w14:textId="77777777" w:rsidR="00E3711D" w:rsidRDefault="00E3711D" w:rsidP="00635843">
            <w:pPr>
              <w:pStyle w:val="paragraph"/>
              <w:spacing w:before="0" w:beforeAutospacing="0" w:after="120" w:afterAutospacing="0"/>
              <w:jc w:val="both"/>
              <w:textAlignment w:val="baseline"/>
              <w:rPr>
                <w:rFonts w:ascii="Segoe UI" w:hAnsi="Segoe UI" w:cs="Segoe UI"/>
                <w:sz w:val="18"/>
                <w:szCs w:val="18"/>
              </w:rPr>
            </w:pPr>
            <w:r>
              <w:rPr>
                <w:noProof/>
                <w:lang w:val="en-US" w:eastAsia="en-US"/>
              </w:rPr>
              <w:drawing>
                <wp:inline distT="0" distB="0" distL="0" distR="0" wp14:anchorId="437311DA" wp14:editId="3080A6DF">
                  <wp:extent cx="3486150" cy="1686972"/>
                  <wp:effectExtent l="0" t="0" r="0" b="8890"/>
                  <wp:docPr id="4" name="Picture 4" descr="C:\Users\Marija\AppData\Local\Microsoft\Windows\INetCache\Content.Word\iStock-1438300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ja\AppData\Local\Microsoft\Windows\INetCache\Content.Word\iStock-143830016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86150" cy="1686972"/>
                          </a:xfrm>
                          <a:prstGeom prst="rect">
                            <a:avLst/>
                          </a:prstGeom>
                          <a:noFill/>
                          <a:ln>
                            <a:noFill/>
                          </a:ln>
                        </pic:spPr>
                      </pic:pic>
                    </a:graphicData>
                  </a:graphic>
                </wp:inline>
              </w:drawing>
            </w:r>
          </w:p>
          <w:p w14:paraId="2729ED2D" w14:textId="77777777" w:rsidR="00E3711D" w:rsidRDefault="00E3711D" w:rsidP="00E3711D">
            <w:pPr>
              <w:pStyle w:val="paragraph"/>
              <w:spacing w:before="0" w:beforeAutospacing="0" w:after="0" w:afterAutospacing="0"/>
              <w:jc w:val="both"/>
              <w:textAlignment w:val="baseline"/>
              <w:rPr>
                <w:rFonts w:ascii="Segoe UI" w:hAnsi="Segoe UI" w:cs="Segoe UI"/>
                <w:sz w:val="18"/>
                <w:szCs w:val="18"/>
              </w:rPr>
            </w:pPr>
            <w:r w:rsidRPr="00B15B21">
              <w:rPr>
                <w:noProof/>
                <w:lang w:val="en-US" w:eastAsia="en-US"/>
              </w:rPr>
              <w:drawing>
                <wp:inline distT="0" distB="0" distL="0" distR="0" wp14:anchorId="528E8836" wp14:editId="410C593B">
                  <wp:extent cx="3536950" cy="1005849"/>
                  <wp:effectExtent l="0" t="0" r="6350" b="3810"/>
                  <wp:docPr id="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909293"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36950" cy="1005849"/>
                          </a:xfrm>
                          <a:prstGeom prst="rect">
                            <a:avLst/>
                          </a:prstGeom>
                        </pic:spPr>
                      </pic:pic>
                    </a:graphicData>
                  </a:graphic>
                </wp:inline>
              </w:drawing>
            </w:r>
          </w:p>
        </w:tc>
      </w:tr>
      <w:tr w:rsidR="00E3711D" w14:paraId="1D438C88" w14:textId="77777777" w:rsidTr="00E3711D">
        <w:trPr>
          <w:trHeight w:val="13"/>
        </w:trPr>
        <w:tc>
          <w:tcPr>
            <w:tcW w:w="5796" w:type="dxa"/>
            <w:tcMar>
              <w:top w:w="113" w:type="dxa"/>
              <w:bottom w:w="113" w:type="dxa"/>
            </w:tcMar>
          </w:tcPr>
          <w:p w14:paraId="5C3CA2EF" w14:textId="77777777" w:rsidR="00E3711D" w:rsidRPr="004E61D5" w:rsidRDefault="00E3711D" w:rsidP="00E3711D">
            <w:pPr>
              <w:pStyle w:val="Caption"/>
              <w:jc w:val="center"/>
              <w:rPr>
                <w:rFonts w:ascii="Times New Roman" w:eastAsia="Times New Roman" w:hAnsi="Times New Roman" w:cs="Times New Roman"/>
                <w:noProof/>
                <w:color w:val="auto"/>
                <w:sz w:val="24"/>
                <w:szCs w:val="24"/>
              </w:rPr>
            </w:pPr>
            <w:r w:rsidRPr="004E61D5">
              <w:rPr>
                <w:rFonts w:ascii="Times New Roman" w:hAnsi="Times New Roman" w:cs="Times New Roman"/>
                <w:b/>
                <w:color w:val="auto"/>
                <w:sz w:val="24"/>
                <w:szCs w:val="24"/>
              </w:rPr>
              <w:t xml:space="preserve">Figure </w:t>
            </w:r>
            <w:r w:rsidRPr="004E61D5">
              <w:rPr>
                <w:rFonts w:ascii="Times New Roman" w:hAnsi="Times New Roman" w:cs="Times New Roman"/>
                <w:b/>
                <w:color w:val="auto"/>
                <w:sz w:val="24"/>
                <w:szCs w:val="24"/>
              </w:rPr>
              <w:fldChar w:fldCharType="begin"/>
            </w:r>
            <w:r w:rsidRPr="004E61D5">
              <w:rPr>
                <w:rFonts w:ascii="Times New Roman" w:hAnsi="Times New Roman" w:cs="Times New Roman"/>
                <w:b/>
                <w:color w:val="auto"/>
                <w:sz w:val="24"/>
                <w:szCs w:val="24"/>
              </w:rPr>
              <w:instrText xml:space="preserve"> SEQ Figure \* ARABIC </w:instrText>
            </w:r>
            <w:r w:rsidRPr="004E61D5">
              <w:rPr>
                <w:rFonts w:ascii="Times New Roman" w:hAnsi="Times New Roman" w:cs="Times New Roman"/>
                <w:b/>
                <w:color w:val="auto"/>
                <w:sz w:val="24"/>
                <w:szCs w:val="24"/>
              </w:rPr>
              <w:fldChar w:fldCharType="separate"/>
            </w:r>
            <w:r w:rsidRPr="004E61D5">
              <w:rPr>
                <w:rFonts w:ascii="Times New Roman" w:hAnsi="Times New Roman" w:cs="Times New Roman"/>
                <w:b/>
                <w:noProof/>
                <w:color w:val="auto"/>
                <w:sz w:val="24"/>
                <w:szCs w:val="24"/>
              </w:rPr>
              <w:t>1</w:t>
            </w:r>
            <w:r w:rsidRPr="004E61D5">
              <w:rPr>
                <w:rFonts w:ascii="Times New Roman" w:hAnsi="Times New Roman" w:cs="Times New Roman"/>
                <w:b/>
                <w:color w:val="auto"/>
                <w:sz w:val="24"/>
                <w:szCs w:val="24"/>
              </w:rPr>
              <w:fldChar w:fldCharType="end"/>
            </w:r>
            <w:r w:rsidRPr="004E61D5">
              <w:rPr>
                <w:rFonts w:ascii="Times New Roman" w:hAnsi="Times New Roman" w:cs="Times New Roman"/>
                <w:b/>
                <w:color w:val="auto"/>
                <w:sz w:val="24"/>
                <w:szCs w:val="24"/>
              </w:rPr>
              <w:t>.</w:t>
            </w:r>
            <w:r w:rsidRPr="004E61D5">
              <w:rPr>
                <w:rFonts w:ascii="Times New Roman" w:hAnsi="Times New Roman" w:cs="Times New Roman"/>
                <w:color w:val="auto"/>
                <w:sz w:val="24"/>
                <w:szCs w:val="24"/>
              </w:rPr>
              <w:t xml:space="preserve"> Eastern Europe Ferroelectric Symposium</w:t>
            </w:r>
            <w:r>
              <w:rPr>
                <w:rFonts w:ascii="Times New Roman" w:hAnsi="Times New Roman" w:cs="Times New Roman"/>
                <w:color w:val="auto"/>
                <w:sz w:val="24"/>
                <w:szCs w:val="24"/>
              </w:rPr>
              <w:t>.</w:t>
            </w:r>
          </w:p>
        </w:tc>
      </w:tr>
    </w:tbl>
    <w:p w14:paraId="14DC82A5" w14:textId="77777777" w:rsidR="004E61D5" w:rsidRPr="004E61D5" w:rsidRDefault="004E61D5" w:rsidP="004E61D5">
      <w:pPr>
        <w:pStyle w:val="paragraph"/>
        <w:spacing w:before="0" w:beforeAutospacing="0" w:after="120" w:afterAutospacing="0"/>
        <w:jc w:val="both"/>
        <w:textAlignment w:val="baseline"/>
        <w:rPr>
          <w:rStyle w:val="normaltextrun"/>
          <w:bCs/>
          <w:lang w:val="en-US"/>
        </w:rPr>
      </w:pPr>
      <w:r w:rsidRPr="004E61D5">
        <w:rPr>
          <w:rStyle w:val="normaltextrun"/>
          <w:bCs/>
          <w:lang w:val="en-US"/>
        </w:rPr>
        <w:t>The abstract should concisely summarize the research objectives, the main contribution or methods, the key findings, and their implications, with emphasis on what is novel in the work. A clear structure that introduces the background and objective, outlines the approach, and concludes with the principal results and their significance is recommended. Abbreviations, footnotes, references, and mathematical equations should be avoided to maintain clarity and accessibility.</w:t>
      </w:r>
    </w:p>
    <w:p w14:paraId="595B29C9" w14:textId="323317B5" w:rsidR="00B15B21" w:rsidRPr="004E61D5" w:rsidRDefault="004E61D5" w:rsidP="004E61D5">
      <w:pPr>
        <w:pStyle w:val="paragraph"/>
        <w:spacing w:before="0" w:beforeAutospacing="0" w:after="120" w:afterAutospacing="0"/>
        <w:jc w:val="both"/>
        <w:textAlignment w:val="baseline"/>
        <w:rPr>
          <w:rFonts w:ascii="Segoe UI" w:hAnsi="Segoe UI" w:cs="Segoe UI"/>
          <w:sz w:val="18"/>
          <w:szCs w:val="18"/>
          <w:lang w:val="en-US"/>
        </w:rPr>
      </w:pPr>
      <w:r w:rsidRPr="004E61D5">
        <w:rPr>
          <w:rStyle w:val="normaltextrun"/>
          <w:bCs/>
          <w:lang w:val="en-US"/>
        </w:rPr>
        <w:t>The inclusion of one figure or one table is optional and should only be used when it adds value. If an image is included, it may contain subfigures and labels and must be referenced in the text. Visual material should remain legible within the one-page layout. Abstracts must be submitted as a single PDF file named according to the format Abstract-Firstname-Lastname (e.g., Abstract-John-Smith).</w:t>
      </w:r>
    </w:p>
    <w:p w14:paraId="64483F2D" w14:textId="4A324E2C" w:rsidR="3235012A" w:rsidRDefault="3235012A" w:rsidP="00B15B21">
      <w:pPr>
        <w:pStyle w:val="NormalWeb"/>
        <w:jc w:val="both"/>
        <w:rPr>
          <w:highlight w:val="yellow"/>
          <w:lang w:val="en-US"/>
        </w:rPr>
      </w:pPr>
    </w:p>
    <w:p w14:paraId="15E443F2" w14:textId="5A6612DE" w:rsidR="3235012A" w:rsidRDefault="3235012A" w:rsidP="3235012A">
      <w:pPr>
        <w:spacing w:after="0" w:line="257" w:lineRule="auto"/>
        <w:rPr>
          <w:rFonts w:ascii="Times New Roman" w:eastAsia="Times New Roman" w:hAnsi="Times New Roman" w:cs="Times New Roman"/>
          <w:lang w:val="en-US"/>
        </w:rPr>
      </w:pPr>
      <w:bookmarkStart w:id="0" w:name="_GoBack"/>
      <w:bookmarkEnd w:id="0"/>
    </w:p>
    <w:p w14:paraId="4B7348AC" w14:textId="4C790FCB" w:rsidR="3235012A" w:rsidRDefault="3235012A" w:rsidP="3235012A">
      <w:pPr>
        <w:spacing w:after="0" w:line="257" w:lineRule="auto"/>
        <w:rPr>
          <w:rFonts w:ascii="Times New Roman" w:eastAsia="Times New Roman" w:hAnsi="Times New Roman" w:cs="Times New Roman"/>
        </w:rPr>
      </w:pPr>
    </w:p>
    <w:sectPr w:rsidR="3235012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CEF7B"/>
    <w:multiLevelType w:val="hybridMultilevel"/>
    <w:tmpl w:val="A24CBF16"/>
    <w:lvl w:ilvl="0" w:tplc="614E8676">
      <w:start w:val="1"/>
      <w:numFmt w:val="bullet"/>
      <w:lvlText w:val=""/>
      <w:lvlJc w:val="left"/>
      <w:pPr>
        <w:ind w:left="720" w:hanging="360"/>
      </w:pPr>
      <w:rPr>
        <w:rFonts w:ascii="Symbol" w:hAnsi="Symbol" w:hint="default"/>
      </w:rPr>
    </w:lvl>
    <w:lvl w:ilvl="1" w:tplc="CF3EF7FE">
      <w:start w:val="1"/>
      <w:numFmt w:val="bullet"/>
      <w:lvlText w:val="o"/>
      <w:lvlJc w:val="left"/>
      <w:pPr>
        <w:ind w:left="1440" w:hanging="360"/>
      </w:pPr>
      <w:rPr>
        <w:rFonts w:ascii="Courier New" w:hAnsi="Courier New" w:hint="default"/>
      </w:rPr>
    </w:lvl>
    <w:lvl w:ilvl="2" w:tplc="893C322C">
      <w:start w:val="1"/>
      <w:numFmt w:val="bullet"/>
      <w:lvlText w:val=""/>
      <w:lvlJc w:val="left"/>
      <w:pPr>
        <w:ind w:left="2160" w:hanging="360"/>
      </w:pPr>
      <w:rPr>
        <w:rFonts w:ascii="Wingdings" w:hAnsi="Wingdings" w:hint="default"/>
      </w:rPr>
    </w:lvl>
    <w:lvl w:ilvl="3" w:tplc="32DCA632">
      <w:start w:val="1"/>
      <w:numFmt w:val="bullet"/>
      <w:lvlText w:val=""/>
      <w:lvlJc w:val="left"/>
      <w:pPr>
        <w:ind w:left="2880" w:hanging="360"/>
      </w:pPr>
      <w:rPr>
        <w:rFonts w:ascii="Symbol" w:hAnsi="Symbol" w:hint="default"/>
      </w:rPr>
    </w:lvl>
    <w:lvl w:ilvl="4" w:tplc="40E86BD4">
      <w:start w:val="1"/>
      <w:numFmt w:val="bullet"/>
      <w:lvlText w:val="o"/>
      <w:lvlJc w:val="left"/>
      <w:pPr>
        <w:ind w:left="3600" w:hanging="360"/>
      </w:pPr>
      <w:rPr>
        <w:rFonts w:ascii="Courier New" w:hAnsi="Courier New" w:hint="default"/>
      </w:rPr>
    </w:lvl>
    <w:lvl w:ilvl="5" w:tplc="1AF22BB2">
      <w:start w:val="1"/>
      <w:numFmt w:val="bullet"/>
      <w:lvlText w:val=""/>
      <w:lvlJc w:val="left"/>
      <w:pPr>
        <w:ind w:left="4320" w:hanging="360"/>
      </w:pPr>
      <w:rPr>
        <w:rFonts w:ascii="Wingdings" w:hAnsi="Wingdings" w:hint="default"/>
      </w:rPr>
    </w:lvl>
    <w:lvl w:ilvl="6" w:tplc="CE2E682E">
      <w:start w:val="1"/>
      <w:numFmt w:val="bullet"/>
      <w:lvlText w:val=""/>
      <w:lvlJc w:val="left"/>
      <w:pPr>
        <w:ind w:left="5040" w:hanging="360"/>
      </w:pPr>
      <w:rPr>
        <w:rFonts w:ascii="Symbol" w:hAnsi="Symbol" w:hint="default"/>
      </w:rPr>
    </w:lvl>
    <w:lvl w:ilvl="7" w:tplc="2370E9B0">
      <w:start w:val="1"/>
      <w:numFmt w:val="bullet"/>
      <w:lvlText w:val="o"/>
      <w:lvlJc w:val="left"/>
      <w:pPr>
        <w:ind w:left="5760" w:hanging="360"/>
      </w:pPr>
      <w:rPr>
        <w:rFonts w:ascii="Courier New" w:hAnsi="Courier New" w:hint="default"/>
      </w:rPr>
    </w:lvl>
    <w:lvl w:ilvl="8" w:tplc="B8A041D4">
      <w:start w:val="1"/>
      <w:numFmt w:val="bullet"/>
      <w:lvlText w:val=""/>
      <w:lvlJc w:val="left"/>
      <w:pPr>
        <w:ind w:left="6480" w:hanging="360"/>
      </w:pPr>
      <w:rPr>
        <w:rFonts w:ascii="Wingdings" w:hAnsi="Wingdings" w:hint="default"/>
      </w:rPr>
    </w:lvl>
  </w:abstractNum>
  <w:abstractNum w:abstractNumId="1" w15:restartNumberingAfterBreak="0">
    <w:nsid w:val="66AB8198"/>
    <w:multiLevelType w:val="hybridMultilevel"/>
    <w:tmpl w:val="B076127A"/>
    <w:lvl w:ilvl="0" w:tplc="14241F78">
      <w:start w:val="1"/>
      <w:numFmt w:val="bullet"/>
      <w:lvlText w:val=""/>
      <w:lvlJc w:val="left"/>
      <w:pPr>
        <w:ind w:left="720" w:hanging="360"/>
      </w:pPr>
      <w:rPr>
        <w:rFonts w:ascii="Symbol" w:hAnsi="Symbol" w:hint="default"/>
      </w:rPr>
    </w:lvl>
    <w:lvl w:ilvl="1" w:tplc="C5225944">
      <w:start w:val="1"/>
      <w:numFmt w:val="bullet"/>
      <w:lvlText w:val="o"/>
      <w:lvlJc w:val="left"/>
      <w:pPr>
        <w:ind w:left="1440" w:hanging="360"/>
      </w:pPr>
      <w:rPr>
        <w:rFonts w:ascii="Courier New" w:hAnsi="Courier New" w:hint="default"/>
      </w:rPr>
    </w:lvl>
    <w:lvl w:ilvl="2" w:tplc="EDA6A434">
      <w:start w:val="1"/>
      <w:numFmt w:val="bullet"/>
      <w:lvlText w:val=""/>
      <w:lvlJc w:val="left"/>
      <w:pPr>
        <w:ind w:left="2160" w:hanging="360"/>
      </w:pPr>
      <w:rPr>
        <w:rFonts w:ascii="Wingdings" w:hAnsi="Wingdings" w:hint="default"/>
      </w:rPr>
    </w:lvl>
    <w:lvl w:ilvl="3" w:tplc="08DA0C90">
      <w:start w:val="1"/>
      <w:numFmt w:val="bullet"/>
      <w:lvlText w:val=""/>
      <w:lvlJc w:val="left"/>
      <w:pPr>
        <w:ind w:left="2880" w:hanging="360"/>
      </w:pPr>
      <w:rPr>
        <w:rFonts w:ascii="Symbol" w:hAnsi="Symbol" w:hint="default"/>
      </w:rPr>
    </w:lvl>
    <w:lvl w:ilvl="4" w:tplc="539CDC90">
      <w:start w:val="1"/>
      <w:numFmt w:val="bullet"/>
      <w:lvlText w:val="o"/>
      <w:lvlJc w:val="left"/>
      <w:pPr>
        <w:ind w:left="3600" w:hanging="360"/>
      </w:pPr>
      <w:rPr>
        <w:rFonts w:ascii="Courier New" w:hAnsi="Courier New" w:hint="default"/>
      </w:rPr>
    </w:lvl>
    <w:lvl w:ilvl="5" w:tplc="3F8667C6">
      <w:start w:val="1"/>
      <w:numFmt w:val="bullet"/>
      <w:lvlText w:val=""/>
      <w:lvlJc w:val="left"/>
      <w:pPr>
        <w:ind w:left="4320" w:hanging="360"/>
      </w:pPr>
      <w:rPr>
        <w:rFonts w:ascii="Wingdings" w:hAnsi="Wingdings" w:hint="default"/>
      </w:rPr>
    </w:lvl>
    <w:lvl w:ilvl="6" w:tplc="7A5A2D76">
      <w:start w:val="1"/>
      <w:numFmt w:val="bullet"/>
      <w:lvlText w:val=""/>
      <w:lvlJc w:val="left"/>
      <w:pPr>
        <w:ind w:left="5040" w:hanging="360"/>
      </w:pPr>
      <w:rPr>
        <w:rFonts w:ascii="Symbol" w:hAnsi="Symbol" w:hint="default"/>
      </w:rPr>
    </w:lvl>
    <w:lvl w:ilvl="7" w:tplc="7D327454">
      <w:start w:val="1"/>
      <w:numFmt w:val="bullet"/>
      <w:lvlText w:val="o"/>
      <w:lvlJc w:val="left"/>
      <w:pPr>
        <w:ind w:left="5760" w:hanging="360"/>
      </w:pPr>
      <w:rPr>
        <w:rFonts w:ascii="Courier New" w:hAnsi="Courier New" w:hint="default"/>
      </w:rPr>
    </w:lvl>
    <w:lvl w:ilvl="8" w:tplc="1AC0A17E">
      <w:start w:val="1"/>
      <w:numFmt w:val="bullet"/>
      <w:lvlText w:val=""/>
      <w:lvlJc w:val="left"/>
      <w:pPr>
        <w:ind w:left="6480" w:hanging="360"/>
      </w:pPr>
      <w:rPr>
        <w:rFonts w:ascii="Wingdings" w:hAnsi="Wingdings" w:hint="default"/>
      </w:rPr>
    </w:lvl>
  </w:abstractNum>
  <w:abstractNum w:abstractNumId="2" w15:restartNumberingAfterBreak="0">
    <w:nsid w:val="6B4ECDC1"/>
    <w:multiLevelType w:val="hybridMultilevel"/>
    <w:tmpl w:val="F752C672"/>
    <w:lvl w:ilvl="0" w:tplc="8C7ABD92">
      <w:start w:val="1"/>
      <w:numFmt w:val="decimal"/>
      <w:lvlText w:val="%1."/>
      <w:lvlJc w:val="left"/>
      <w:pPr>
        <w:ind w:left="720" w:hanging="360"/>
      </w:pPr>
    </w:lvl>
    <w:lvl w:ilvl="1" w:tplc="36245DC2">
      <w:start w:val="1"/>
      <w:numFmt w:val="lowerLetter"/>
      <w:lvlText w:val="%2."/>
      <w:lvlJc w:val="left"/>
      <w:pPr>
        <w:ind w:left="1440" w:hanging="360"/>
      </w:pPr>
    </w:lvl>
    <w:lvl w:ilvl="2" w:tplc="40205B18">
      <w:start w:val="1"/>
      <w:numFmt w:val="lowerRoman"/>
      <w:lvlText w:val="%3."/>
      <w:lvlJc w:val="right"/>
      <w:pPr>
        <w:ind w:left="2160" w:hanging="180"/>
      </w:pPr>
    </w:lvl>
    <w:lvl w:ilvl="3" w:tplc="08F05F04">
      <w:start w:val="1"/>
      <w:numFmt w:val="decimal"/>
      <w:lvlText w:val="%4."/>
      <w:lvlJc w:val="left"/>
      <w:pPr>
        <w:ind w:left="2880" w:hanging="360"/>
      </w:pPr>
    </w:lvl>
    <w:lvl w:ilvl="4" w:tplc="9A5E96D2">
      <w:start w:val="1"/>
      <w:numFmt w:val="lowerLetter"/>
      <w:lvlText w:val="%5."/>
      <w:lvlJc w:val="left"/>
      <w:pPr>
        <w:ind w:left="3600" w:hanging="360"/>
      </w:pPr>
    </w:lvl>
    <w:lvl w:ilvl="5" w:tplc="6792BF54">
      <w:start w:val="1"/>
      <w:numFmt w:val="lowerRoman"/>
      <w:lvlText w:val="%6."/>
      <w:lvlJc w:val="right"/>
      <w:pPr>
        <w:ind w:left="4320" w:hanging="180"/>
      </w:pPr>
    </w:lvl>
    <w:lvl w:ilvl="6" w:tplc="81D8A2E0">
      <w:start w:val="1"/>
      <w:numFmt w:val="decimal"/>
      <w:lvlText w:val="%7."/>
      <w:lvlJc w:val="left"/>
      <w:pPr>
        <w:ind w:left="5040" w:hanging="360"/>
      </w:pPr>
    </w:lvl>
    <w:lvl w:ilvl="7" w:tplc="0D1C25E4">
      <w:start w:val="1"/>
      <w:numFmt w:val="lowerLetter"/>
      <w:lvlText w:val="%8."/>
      <w:lvlJc w:val="left"/>
      <w:pPr>
        <w:ind w:left="5760" w:hanging="360"/>
      </w:pPr>
    </w:lvl>
    <w:lvl w:ilvl="8" w:tplc="E2EAD770">
      <w:start w:val="1"/>
      <w:numFmt w:val="lowerRoman"/>
      <w:lvlText w:val="%9."/>
      <w:lvlJc w:val="right"/>
      <w:pPr>
        <w:ind w:left="6480" w:hanging="180"/>
      </w:pPr>
    </w:lvl>
  </w:abstractNum>
  <w:abstractNum w:abstractNumId="3" w15:restartNumberingAfterBreak="0">
    <w:nsid w:val="7CDFD9E0"/>
    <w:multiLevelType w:val="hybridMultilevel"/>
    <w:tmpl w:val="71066A84"/>
    <w:lvl w:ilvl="0" w:tplc="C78AB12C">
      <w:start w:val="1"/>
      <w:numFmt w:val="bullet"/>
      <w:lvlText w:val=""/>
      <w:lvlJc w:val="left"/>
      <w:pPr>
        <w:ind w:left="720" w:hanging="360"/>
      </w:pPr>
      <w:rPr>
        <w:rFonts w:ascii="Wingdings" w:hAnsi="Wingdings" w:hint="default"/>
      </w:rPr>
    </w:lvl>
    <w:lvl w:ilvl="1" w:tplc="77BAB274">
      <w:start w:val="1"/>
      <w:numFmt w:val="bullet"/>
      <w:lvlText w:val=""/>
      <w:lvlJc w:val="left"/>
      <w:pPr>
        <w:ind w:left="1440" w:hanging="360"/>
      </w:pPr>
      <w:rPr>
        <w:rFonts w:ascii="Wingdings" w:hAnsi="Wingdings" w:hint="default"/>
      </w:rPr>
    </w:lvl>
    <w:lvl w:ilvl="2" w:tplc="C38EBFD0">
      <w:start w:val="1"/>
      <w:numFmt w:val="bullet"/>
      <w:lvlText w:val=""/>
      <w:lvlJc w:val="left"/>
      <w:pPr>
        <w:ind w:left="2160" w:hanging="360"/>
      </w:pPr>
      <w:rPr>
        <w:rFonts w:ascii="Wingdings" w:hAnsi="Wingdings" w:hint="default"/>
      </w:rPr>
    </w:lvl>
    <w:lvl w:ilvl="3" w:tplc="3056A3A6">
      <w:start w:val="1"/>
      <w:numFmt w:val="bullet"/>
      <w:lvlText w:val=""/>
      <w:lvlJc w:val="left"/>
      <w:pPr>
        <w:ind w:left="2880" w:hanging="360"/>
      </w:pPr>
      <w:rPr>
        <w:rFonts w:ascii="Wingdings" w:hAnsi="Wingdings" w:hint="default"/>
      </w:rPr>
    </w:lvl>
    <w:lvl w:ilvl="4" w:tplc="987A1626">
      <w:start w:val="1"/>
      <w:numFmt w:val="bullet"/>
      <w:lvlText w:val=""/>
      <w:lvlJc w:val="left"/>
      <w:pPr>
        <w:ind w:left="3600" w:hanging="360"/>
      </w:pPr>
      <w:rPr>
        <w:rFonts w:ascii="Wingdings" w:hAnsi="Wingdings" w:hint="default"/>
      </w:rPr>
    </w:lvl>
    <w:lvl w:ilvl="5" w:tplc="1F18219A">
      <w:start w:val="1"/>
      <w:numFmt w:val="bullet"/>
      <w:lvlText w:val=""/>
      <w:lvlJc w:val="left"/>
      <w:pPr>
        <w:ind w:left="4320" w:hanging="360"/>
      </w:pPr>
      <w:rPr>
        <w:rFonts w:ascii="Wingdings" w:hAnsi="Wingdings" w:hint="default"/>
      </w:rPr>
    </w:lvl>
    <w:lvl w:ilvl="6" w:tplc="9B34BFEC">
      <w:start w:val="1"/>
      <w:numFmt w:val="bullet"/>
      <w:lvlText w:val=""/>
      <w:lvlJc w:val="left"/>
      <w:pPr>
        <w:ind w:left="5040" w:hanging="360"/>
      </w:pPr>
      <w:rPr>
        <w:rFonts w:ascii="Wingdings" w:hAnsi="Wingdings" w:hint="default"/>
      </w:rPr>
    </w:lvl>
    <w:lvl w:ilvl="7" w:tplc="6D9EAAFA">
      <w:start w:val="1"/>
      <w:numFmt w:val="bullet"/>
      <w:lvlText w:val=""/>
      <w:lvlJc w:val="left"/>
      <w:pPr>
        <w:ind w:left="5760" w:hanging="360"/>
      </w:pPr>
      <w:rPr>
        <w:rFonts w:ascii="Wingdings" w:hAnsi="Wingdings" w:hint="default"/>
      </w:rPr>
    </w:lvl>
    <w:lvl w:ilvl="8" w:tplc="C7DE325C">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77705E"/>
    <w:rsid w:val="00131843"/>
    <w:rsid w:val="0032430E"/>
    <w:rsid w:val="004E216B"/>
    <w:rsid w:val="004E61D5"/>
    <w:rsid w:val="004E62BA"/>
    <w:rsid w:val="00635843"/>
    <w:rsid w:val="007D1406"/>
    <w:rsid w:val="008B0717"/>
    <w:rsid w:val="00ABA077"/>
    <w:rsid w:val="00B15B21"/>
    <w:rsid w:val="00CA4144"/>
    <w:rsid w:val="00E3711D"/>
    <w:rsid w:val="02DF9C6E"/>
    <w:rsid w:val="04B078C1"/>
    <w:rsid w:val="0577705E"/>
    <w:rsid w:val="070DD0A4"/>
    <w:rsid w:val="09A5B94F"/>
    <w:rsid w:val="09B81197"/>
    <w:rsid w:val="0D116031"/>
    <w:rsid w:val="104B563E"/>
    <w:rsid w:val="10663B3F"/>
    <w:rsid w:val="11300F27"/>
    <w:rsid w:val="1BD686A9"/>
    <w:rsid w:val="1D1AA59D"/>
    <w:rsid w:val="1D734F73"/>
    <w:rsid w:val="1F3E98C2"/>
    <w:rsid w:val="1FC96189"/>
    <w:rsid w:val="21688419"/>
    <w:rsid w:val="22D1C3D3"/>
    <w:rsid w:val="23E23E2A"/>
    <w:rsid w:val="293FFB71"/>
    <w:rsid w:val="2987459F"/>
    <w:rsid w:val="2DC4D820"/>
    <w:rsid w:val="2DE40DCD"/>
    <w:rsid w:val="3235012A"/>
    <w:rsid w:val="32F06168"/>
    <w:rsid w:val="3446A852"/>
    <w:rsid w:val="344DCB0A"/>
    <w:rsid w:val="37FE235D"/>
    <w:rsid w:val="3EADFB8B"/>
    <w:rsid w:val="3FF934F7"/>
    <w:rsid w:val="40D71E85"/>
    <w:rsid w:val="41926BD7"/>
    <w:rsid w:val="44F8DA90"/>
    <w:rsid w:val="47368066"/>
    <w:rsid w:val="49248254"/>
    <w:rsid w:val="493A6FFC"/>
    <w:rsid w:val="4A21E14F"/>
    <w:rsid w:val="4A3D41F2"/>
    <w:rsid w:val="4E1553A1"/>
    <w:rsid w:val="4E48BBF8"/>
    <w:rsid w:val="500495DC"/>
    <w:rsid w:val="5320949B"/>
    <w:rsid w:val="54917A26"/>
    <w:rsid w:val="56A80CBE"/>
    <w:rsid w:val="59009CEE"/>
    <w:rsid w:val="5AA5E60A"/>
    <w:rsid w:val="5B86D6D5"/>
    <w:rsid w:val="5E04AB1E"/>
    <w:rsid w:val="5ECA3679"/>
    <w:rsid w:val="5F0EE8FC"/>
    <w:rsid w:val="6456B832"/>
    <w:rsid w:val="64AFA750"/>
    <w:rsid w:val="66235D95"/>
    <w:rsid w:val="68CF91B2"/>
    <w:rsid w:val="724262C2"/>
    <w:rsid w:val="799DD2EC"/>
    <w:rsid w:val="79ADFB59"/>
    <w:rsid w:val="7A6CC955"/>
    <w:rsid w:val="7A8B7B74"/>
    <w:rsid w:val="7E1BC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7705E"/>
  <w15:docId w15:val="{E26D917F-8482-401A-B8A0-470E1C3C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235012A"/>
    <w:pPr>
      <w:ind w:left="720"/>
      <w:contextualSpacing/>
    </w:pPr>
  </w:style>
  <w:style w:type="paragraph" w:styleId="BalloonText">
    <w:name w:val="Balloon Text"/>
    <w:basedOn w:val="Normal"/>
    <w:link w:val="BalloonTextChar"/>
    <w:uiPriority w:val="99"/>
    <w:semiHidden/>
    <w:unhideWhenUsed/>
    <w:rsid w:val="007D14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406"/>
    <w:rPr>
      <w:rFonts w:ascii="Tahoma" w:hAnsi="Tahoma" w:cs="Tahoma"/>
      <w:sz w:val="16"/>
      <w:szCs w:val="16"/>
    </w:rPr>
  </w:style>
  <w:style w:type="paragraph" w:styleId="NormalWeb">
    <w:name w:val="Normal (Web)"/>
    <w:basedOn w:val="Normal"/>
    <w:uiPriority w:val="99"/>
    <w:unhideWhenUsed/>
    <w:rsid w:val="00B15B21"/>
    <w:pPr>
      <w:spacing w:before="100" w:beforeAutospacing="1" w:after="100" w:afterAutospacing="1" w:line="240" w:lineRule="auto"/>
    </w:pPr>
    <w:rPr>
      <w:rFonts w:ascii="Times New Roman" w:eastAsia="Times New Roman" w:hAnsi="Times New Roman" w:cs="Times New Roman"/>
      <w:lang w:val="lv-LV" w:eastAsia="lv-LV"/>
    </w:rPr>
  </w:style>
  <w:style w:type="character" w:styleId="Strong">
    <w:name w:val="Strong"/>
    <w:basedOn w:val="DefaultParagraphFont"/>
    <w:uiPriority w:val="22"/>
    <w:qFormat/>
    <w:rsid w:val="00B15B21"/>
    <w:rPr>
      <w:b/>
      <w:bCs/>
    </w:rPr>
  </w:style>
  <w:style w:type="character" w:styleId="Emphasis">
    <w:name w:val="Emphasis"/>
    <w:basedOn w:val="DefaultParagraphFont"/>
    <w:uiPriority w:val="20"/>
    <w:qFormat/>
    <w:rsid w:val="00B15B21"/>
    <w:rPr>
      <w:i/>
      <w:iCs/>
    </w:rPr>
  </w:style>
  <w:style w:type="paragraph" w:customStyle="1" w:styleId="paragraph">
    <w:name w:val="paragraph"/>
    <w:basedOn w:val="Normal"/>
    <w:rsid w:val="00B15B21"/>
    <w:pPr>
      <w:spacing w:before="100" w:beforeAutospacing="1" w:after="100" w:afterAutospacing="1" w:line="240" w:lineRule="auto"/>
    </w:pPr>
    <w:rPr>
      <w:rFonts w:ascii="Times New Roman" w:eastAsia="Times New Roman" w:hAnsi="Times New Roman" w:cs="Times New Roman"/>
      <w:lang w:val="lv-LV" w:eastAsia="lv-LV"/>
    </w:rPr>
  </w:style>
  <w:style w:type="character" w:customStyle="1" w:styleId="normaltextrun">
    <w:name w:val="normaltextrun"/>
    <w:basedOn w:val="DefaultParagraphFont"/>
    <w:rsid w:val="00B15B21"/>
  </w:style>
  <w:style w:type="character" w:customStyle="1" w:styleId="eop">
    <w:name w:val="eop"/>
    <w:basedOn w:val="DefaultParagraphFont"/>
    <w:rsid w:val="00B15B21"/>
  </w:style>
  <w:style w:type="paragraph" w:styleId="Caption">
    <w:name w:val="caption"/>
    <w:basedOn w:val="Normal"/>
    <w:next w:val="Normal"/>
    <w:uiPriority w:val="35"/>
    <w:unhideWhenUsed/>
    <w:qFormat/>
    <w:rsid w:val="00131843"/>
    <w:pPr>
      <w:spacing w:after="200" w:line="240" w:lineRule="auto"/>
    </w:pPr>
    <w:rPr>
      <w:i/>
      <w:iCs/>
      <w:color w:val="0E2841" w:themeColor="text2"/>
      <w:sz w:val="18"/>
      <w:szCs w:val="18"/>
    </w:rPr>
  </w:style>
  <w:style w:type="table" w:styleId="TableGrid">
    <w:name w:val="Table Grid"/>
    <w:basedOn w:val="TableNormal"/>
    <w:uiPriority w:val="39"/>
    <w:rsid w:val="00324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62B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323686">
      <w:bodyDiv w:val="1"/>
      <w:marLeft w:val="0"/>
      <w:marRight w:val="0"/>
      <w:marTop w:val="0"/>
      <w:marBottom w:val="0"/>
      <w:divBdr>
        <w:top w:val="none" w:sz="0" w:space="0" w:color="auto"/>
        <w:left w:val="none" w:sz="0" w:space="0" w:color="auto"/>
        <w:bottom w:val="none" w:sz="0" w:space="0" w:color="auto"/>
        <w:right w:val="none" w:sz="0" w:space="0" w:color="auto"/>
      </w:divBdr>
    </w:div>
    <w:div w:id="1668287926">
      <w:bodyDiv w:val="1"/>
      <w:marLeft w:val="0"/>
      <w:marRight w:val="0"/>
      <w:marTop w:val="0"/>
      <w:marBottom w:val="0"/>
      <w:divBdr>
        <w:top w:val="none" w:sz="0" w:space="0" w:color="auto"/>
        <w:left w:val="none" w:sz="0" w:space="0" w:color="auto"/>
        <w:bottom w:val="none" w:sz="0" w:space="0" w:color="auto"/>
        <w:right w:val="none" w:sz="0" w:space="0" w:color="auto"/>
      </w:divBdr>
    </w:div>
    <w:div w:id="1849558663">
      <w:bodyDiv w:val="1"/>
      <w:marLeft w:val="0"/>
      <w:marRight w:val="0"/>
      <w:marTop w:val="0"/>
      <w:marBottom w:val="0"/>
      <w:divBdr>
        <w:top w:val="none" w:sz="0" w:space="0" w:color="auto"/>
        <w:left w:val="none" w:sz="0" w:space="0" w:color="auto"/>
        <w:bottom w:val="none" w:sz="0" w:space="0" w:color="auto"/>
        <w:right w:val="none" w:sz="0" w:space="0" w:color="auto"/>
      </w:divBdr>
    </w:div>
    <w:div w:id="1867518021">
      <w:bodyDiv w:val="1"/>
      <w:marLeft w:val="0"/>
      <w:marRight w:val="0"/>
      <w:marTop w:val="0"/>
      <w:marBottom w:val="0"/>
      <w:divBdr>
        <w:top w:val="none" w:sz="0" w:space="0" w:color="auto"/>
        <w:left w:val="none" w:sz="0" w:space="0" w:color="auto"/>
        <w:bottom w:val="none" w:sz="0" w:space="0" w:color="auto"/>
        <w:right w:val="none" w:sz="0" w:space="0" w:color="auto"/>
      </w:divBdr>
      <w:divsChild>
        <w:div w:id="1856849009">
          <w:marLeft w:val="0"/>
          <w:marRight w:val="0"/>
          <w:marTop w:val="0"/>
          <w:marBottom w:val="0"/>
          <w:divBdr>
            <w:top w:val="none" w:sz="0" w:space="0" w:color="auto"/>
            <w:left w:val="none" w:sz="0" w:space="0" w:color="auto"/>
            <w:bottom w:val="none" w:sz="0" w:space="0" w:color="auto"/>
            <w:right w:val="none" w:sz="0" w:space="0" w:color="auto"/>
          </w:divBdr>
        </w:div>
        <w:div w:id="1330251052">
          <w:marLeft w:val="0"/>
          <w:marRight w:val="0"/>
          <w:marTop w:val="0"/>
          <w:marBottom w:val="0"/>
          <w:divBdr>
            <w:top w:val="none" w:sz="0" w:space="0" w:color="auto"/>
            <w:left w:val="none" w:sz="0" w:space="0" w:color="auto"/>
            <w:bottom w:val="none" w:sz="0" w:space="0" w:color="auto"/>
            <w:right w:val="none" w:sz="0" w:space="0" w:color="auto"/>
          </w:divBdr>
        </w:div>
        <w:div w:id="88937571">
          <w:marLeft w:val="0"/>
          <w:marRight w:val="0"/>
          <w:marTop w:val="0"/>
          <w:marBottom w:val="0"/>
          <w:divBdr>
            <w:top w:val="none" w:sz="0" w:space="0" w:color="auto"/>
            <w:left w:val="none" w:sz="0" w:space="0" w:color="auto"/>
            <w:bottom w:val="none" w:sz="0" w:space="0" w:color="auto"/>
            <w:right w:val="none" w:sz="0" w:space="0" w:color="auto"/>
          </w:divBdr>
        </w:div>
        <w:div w:id="905070501">
          <w:marLeft w:val="0"/>
          <w:marRight w:val="0"/>
          <w:marTop w:val="0"/>
          <w:marBottom w:val="0"/>
          <w:divBdr>
            <w:top w:val="none" w:sz="0" w:space="0" w:color="auto"/>
            <w:left w:val="none" w:sz="0" w:space="0" w:color="auto"/>
            <w:bottom w:val="none" w:sz="0" w:space="0" w:color="auto"/>
            <w:right w:val="none" w:sz="0" w:space="0" w:color="auto"/>
          </w:divBdr>
        </w:div>
        <w:div w:id="402068530">
          <w:marLeft w:val="0"/>
          <w:marRight w:val="0"/>
          <w:marTop w:val="0"/>
          <w:marBottom w:val="0"/>
          <w:divBdr>
            <w:top w:val="none" w:sz="0" w:space="0" w:color="auto"/>
            <w:left w:val="none" w:sz="0" w:space="0" w:color="auto"/>
            <w:bottom w:val="none" w:sz="0" w:space="0" w:color="auto"/>
            <w:right w:val="none" w:sz="0" w:space="0" w:color="auto"/>
          </w:divBdr>
        </w:div>
        <w:div w:id="1464033293">
          <w:marLeft w:val="0"/>
          <w:marRight w:val="0"/>
          <w:marTop w:val="0"/>
          <w:marBottom w:val="0"/>
          <w:divBdr>
            <w:top w:val="none" w:sz="0" w:space="0" w:color="auto"/>
            <w:left w:val="none" w:sz="0" w:space="0" w:color="auto"/>
            <w:bottom w:val="none" w:sz="0" w:space="0" w:color="auto"/>
            <w:right w:val="none" w:sz="0" w:space="0" w:color="auto"/>
          </w:divBdr>
        </w:div>
        <w:div w:id="1748501168">
          <w:marLeft w:val="0"/>
          <w:marRight w:val="0"/>
          <w:marTop w:val="0"/>
          <w:marBottom w:val="0"/>
          <w:divBdr>
            <w:top w:val="none" w:sz="0" w:space="0" w:color="auto"/>
            <w:left w:val="none" w:sz="0" w:space="0" w:color="auto"/>
            <w:bottom w:val="none" w:sz="0" w:space="0" w:color="auto"/>
            <w:right w:val="none" w:sz="0" w:space="0" w:color="auto"/>
          </w:divBdr>
        </w:div>
        <w:div w:id="445347441">
          <w:marLeft w:val="0"/>
          <w:marRight w:val="0"/>
          <w:marTop w:val="0"/>
          <w:marBottom w:val="0"/>
          <w:divBdr>
            <w:top w:val="none" w:sz="0" w:space="0" w:color="auto"/>
            <w:left w:val="none" w:sz="0" w:space="0" w:color="auto"/>
            <w:bottom w:val="none" w:sz="0" w:space="0" w:color="auto"/>
            <w:right w:val="none" w:sz="0" w:space="0" w:color="auto"/>
          </w:divBdr>
        </w:div>
        <w:div w:id="2011054542">
          <w:marLeft w:val="0"/>
          <w:marRight w:val="0"/>
          <w:marTop w:val="0"/>
          <w:marBottom w:val="0"/>
          <w:divBdr>
            <w:top w:val="none" w:sz="0" w:space="0" w:color="auto"/>
            <w:left w:val="none" w:sz="0" w:space="0" w:color="auto"/>
            <w:bottom w:val="none" w:sz="0" w:space="0" w:color="auto"/>
            <w:right w:val="none" w:sz="0" w:space="0" w:color="auto"/>
          </w:divBdr>
        </w:div>
        <w:div w:id="294793050">
          <w:marLeft w:val="0"/>
          <w:marRight w:val="0"/>
          <w:marTop w:val="0"/>
          <w:marBottom w:val="0"/>
          <w:divBdr>
            <w:top w:val="none" w:sz="0" w:space="0" w:color="auto"/>
            <w:left w:val="none" w:sz="0" w:space="0" w:color="auto"/>
            <w:bottom w:val="none" w:sz="0" w:space="0" w:color="auto"/>
            <w:right w:val="none" w:sz="0" w:space="0" w:color="auto"/>
          </w:divBdr>
        </w:div>
        <w:div w:id="820582849">
          <w:marLeft w:val="0"/>
          <w:marRight w:val="0"/>
          <w:marTop w:val="0"/>
          <w:marBottom w:val="0"/>
          <w:divBdr>
            <w:top w:val="none" w:sz="0" w:space="0" w:color="auto"/>
            <w:left w:val="none" w:sz="0" w:space="0" w:color="auto"/>
            <w:bottom w:val="none" w:sz="0" w:space="0" w:color="auto"/>
            <w:right w:val="none" w:sz="0" w:space="0" w:color="auto"/>
          </w:divBdr>
        </w:div>
        <w:div w:id="388841443">
          <w:marLeft w:val="0"/>
          <w:marRight w:val="0"/>
          <w:marTop w:val="0"/>
          <w:marBottom w:val="0"/>
          <w:divBdr>
            <w:top w:val="none" w:sz="0" w:space="0" w:color="auto"/>
            <w:left w:val="none" w:sz="0" w:space="0" w:color="auto"/>
            <w:bottom w:val="none" w:sz="0" w:space="0" w:color="auto"/>
            <w:right w:val="none" w:sz="0" w:space="0" w:color="auto"/>
          </w:divBdr>
        </w:div>
        <w:div w:id="326636447">
          <w:marLeft w:val="0"/>
          <w:marRight w:val="0"/>
          <w:marTop w:val="0"/>
          <w:marBottom w:val="0"/>
          <w:divBdr>
            <w:top w:val="none" w:sz="0" w:space="0" w:color="auto"/>
            <w:left w:val="none" w:sz="0" w:space="0" w:color="auto"/>
            <w:bottom w:val="none" w:sz="0" w:space="0" w:color="auto"/>
            <w:right w:val="none" w:sz="0" w:space="0" w:color="auto"/>
          </w:divBdr>
        </w:div>
        <w:div w:id="1313829615">
          <w:marLeft w:val="0"/>
          <w:marRight w:val="0"/>
          <w:marTop w:val="0"/>
          <w:marBottom w:val="0"/>
          <w:divBdr>
            <w:top w:val="none" w:sz="0" w:space="0" w:color="auto"/>
            <w:left w:val="none" w:sz="0" w:space="0" w:color="auto"/>
            <w:bottom w:val="none" w:sz="0" w:space="0" w:color="auto"/>
            <w:right w:val="none" w:sz="0" w:space="0" w:color="auto"/>
          </w:divBdr>
        </w:div>
        <w:div w:id="1477409099">
          <w:marLeft w:val="0"/>
          <w:marRight w:val="0"/>
          <w:marTop w:val="0"/>
          <w:marBottom w:val="0"/>
          <w:divBdr>
            <w:top w:val="none" w:sz="0" w:space="0" w:color="auto"/>
            <w:left w:val="none" w:sz="0" w:space="0" w:color="auto"/>
            <w:bottom w:val="none" w:sz="0" w:space="0" w:color="auto"/>
            <w:right w:val="none" w:sz="0" w:space="0" w:color="auto"/>
          </w:divBdr>
        </w:div>
        <w:div w:id="1642029776">
          <w:marLeft w:val="0"/>
          <w:marRight w:val="0"/>
          <w:marTop w:val="0"/>
          <w:marBottom w:val="0"/>
          <w:divBdr>
            <w:top w:val="none" w:sz="0" w:space="0" w:color="auto"/>
            <w:left w:val="none" w:sz="0" w:space="0" w:color="auto"/>
            <w:bottom w:val="none" w:sz="0" w:space="0" w:color="auto"/>
            <w:right w:val="none" w:sz="0" w:space="0" w:color="auto"/>
          </w:divBdr>
        </w:div>
        <w:div w:id="1615750250">
          <w:marLeft w:val="0"/>
          <w:marRight w:val="0"/>
          <w:marTop w:val="0"/>
          <w:marBottom w:val="0"/>
          <w:divBdr>
            <w:top w:val="none" w:sz="0" w:space="0" w:color="auto"/>
            <w:left w:val="none" w:sz="0" w:space="0" w:color="auto"/>
            <w:bottom w:val="none" w:sz="0" w:space="0" w:color="auto"/>
            <w:right w:val="none" w:sz="0" w:space="0" w:color="auto"/>
          </w:divBdr>
        </w:div>
      </w:divsChild>
    </w:div>
    <w:div w:id="1900170448">
      <w:bodyDiv w:val="1"/>
      <w:marLeft w:val="0"/>
      <w:marRight w:val="0"/>
      <w:marTop w:val="0"/>
      <w:marBottom w:val="0"/>
      <w:divBdr>
        <w:top w:val="none" w:sz="0" w:space="0" w:color="auto"/>
        <w:left w:val="none" w:sz="0" w:space="0" w:color="auto"/>
        <w:bottom w:val="none" w:sz="0" w:space="0" w:color="auto"/>
        <w:right w:val="none" w:sz="0" w:space="0" w:color="auto"/>
      </w:divBdr>
      <w:divsChild>
        <w:div w:id="904796601">
          <w:marLeft w:val="0"/>
          <w:marRight w:val="0"/>
          <w:marTop w:val="0"/>
          <w:marBottom w:val="0"/>
          <w:divBdr>
            <w:top w:val="none" w:sz="0" w:space="0" w:color="auto"/>
            <w:left w:val="none" w:sz="0" w:space="0" w:color="auto"/>
            <w:bottom w:val="none" w:sz="0" w:space="0" w:color="auto"/>
            <w:right w:val="none" w:sz="0" w:space="0" w:color="auto"/>
          </w:divBdr>
        </w:div>
        <w:div w:id="1690719312">
          <w:marLeft w:val="0"/>
          <w:marRight w:val="0"/>
          <w:marTop w:val="0"/>
          <w:marBottom w:val="0"/>
          <w:divBdr>
            <w:top w:val="none" w:sz="0" w:space="0" w:color="auto"/>
            <w:left w:val="none" w:sz="0" w:space="0" w:color="auto"/>
            <w:bottom w:val="none" w:sz="0" w:space="0" w:color="auto"/>
            <w:right w:val="none" w:sz="0" w:space="0" w:color="auto"/>
          </w:divBdr>
        </w:div>
        <w:div w:id="295376535">
          <w:marLeft w:val="0"/>
          <w:marRight w:val="0"/>
          <w:marTop w:val="0"/>
          <w:marBottom w:val="0"/>
          <w:divBdr>
            <w:top w:val="none" w:sz="0" w:space="0" w:color="auto"/>
            <w:left w:val="none" w:sz="0" w:space="0" w:color="auto"/>
            <w:bottom w:val="none" w:sz="0" w:space="0" w:color="auto"/>
            <w:right w:val="none" w:sz="0" w:space="0" w:color="auto"/>
          </w:divBdr>
        </w:div>
        <w:div w:id="733432535">
          <w:marLeft w:val="0"/>
          <w:marRight w:val="0"/>
          <w:marTop w:val="0"/>
          <w:marBottom w:val="0"/>
          <w:divBdr>
            <w:top w:val="none" w:sz="0" w:space="0" w:color="auto"/>
            <w:left w:val="none" w:sz="0" w:space="0" w:color="auto"/>
            <w:bottom w:val="none" w:sz="0" w:space="0" w:color="auto"/>
            <w:right w:val="none" w:sz="0" w:space="0" w:color="auto"/>
          </w:divBdr>
        </w:div>
        <w:div w:id="1065689570">
          <w:marLeft w:val="0"/>
          <w:marRight w:val="0"/>
          <w:marTop w:val="0"/>
          <w:marBottom w:val="0"/>
          <w:divBdr>
            <w:top w:val="none" w:sz="0" w:space="0" w:color="auto"/>
            <w:left w:val="none" w:sz="0" w:space="0" w:color="auto"/>
            <w:bottom w:val="none" w:sz="0" w:space="0" w:color="auto"/>
            <w:right w:val="none" w:sz="0" w:space="0" w:color="auto"/>
          </w:divBdr>
        </w:div>
        <w:div w:id="1750270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name.surname@e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Katrīna Laganovska</dc:creator>
  <cp:lastModifiedBy>Marija Dunce</cp:lastModifiedBy>
  <cp:revision>4</cp:revision>
  <dcterms:created xsi:type="dcterms:W3CDTF">2026-02-11T14:32:00Z</dcterms:created>
  <dcterms:modified xsi:type="dcterms:W3CDTF">2026-02-11T21:22:00Z</dcterms:modified>
</cp:coreProperties>
</file>